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484" w:rsidRDefault="006C2031">
      <w:pPr>
        <w:spacing w:after="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346960" cy="731520"/>
            <wp:effectExtent l="0" t="0" r="0" b="0"/>
            <wp:docPr id="8928" name="Picture 8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8" name="Picture 89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E5484" w:rsidRDefault="006C2031">
      <w:pPr>
        <w:spacing w:after="0"/>
        <w:ind w:right="10"/>
        <w:jc w:val="right"/>
      </w:pPr>
      <w:r>
        <w:rPr>
          <w:rFonts w:ascii="Times New Roman" w:eastAsia="Times New Roman" w:hAnsi="Times New Roman" w:cs="Times New Roman"/>
          <w:b/>
          <w:color w:val="333333"/>
          <w:sz w:val="20"/>
        </w:rPr>
        <w:t xml:space="preserve"> </w:t>
      </w:r>
    </w:p>
    <w:p w:rsidR="009E5484" w:rsidRDefault="006C2031">
      <w:pPr>
        <w:spacing w:after="411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АО АКБ «НОВИКОМБАНК» </w:t>
      </w:r>
    </w:p>
    <w:p w:rsidR="009E5484" w:rsidRDefault="006C2031">
      <w:pPr>
        <w:spacing w:after="109"/>
      </w:pPr>
      <w:r>
        <w:rPr>
          <w:rFonts w:ascii="Verdana" w:eastAsia="Verdana" w:hAnsi="Verdana" w:cs="Verdana"/>
          <w:b/>
          <w:sz w:val="24"/>
        </w:rPr>
        <w:t xml:space="preserve"> </w:t>
      </w:r>
    </w:p>
    <w:p w:rsidR="009E5484" w:rsidRDefault="006C2031">
      <w:pPr>
        <w:spacing w:after="189" w:line="249" w:lineRule="auto"/>
        <w:ind w:left="-5" w:right="47" w:hanging="10"/>
        <w:jc w:val="both"/>
      </w:pPr>
      <w:r>
        <w:rPr>
          <w:rFonts w:ascii="Verdana" w:eastAsia="Verdana" w:hAnsi="Verdana" w:cs="Verdana"/>
          <w:sz w:val="16"/>
        </w:rPr>
        <w:t xml:space="preserve">__________________ № _______________ </w:t>
      </w:r>
    </w:p>
    <w:p w:rsidR="009E5484" w:rsidRDefault="006C2031">
      <w:pPr>
        <w:spacing w:after="5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Москва </w:t>
      </w:r>
    </w:p>
    <w:p w:rsidR="009E5484" w:rsidRDefault="006C2031">
      <w:pPr>
        <w:spacing w:after="0"/>
        <w:ind w:right="1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E5484" w:rsidRDefault="006C2031">
      <w:pPr>
        <w:spacing w:after="0"/>
        <w:ind w:right="1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E5484" w:rsidRDefault="006C2031">
      <w:pPr>
        <w:spacing w:after="0"/>
        <w:ind w:right="1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E5484" w:rsidRDefault="006C2031">
      <w:pPr>
        <w:spacing w:after="4" w:line="250" w:lineRule="auto"/>
        <w:ind w:left="640" w:right="689" w:hanging="10"/>
        <w:jc w:val="center"/>
      </w:pPr>
      <w:r>
        <w:rPr>
          <w:rFonts w:ascii="Verdana" w:eastAsia="Verdana" w:hAnsi="Verdana" w:cs="Verdana"/>
          <w:b/>
          <w:sz w:val="20"/>
        </w:rPr>
        <w:t>ТРЕБОВАНИЕ О ПРЕДОСТАВЛЕНИИ ЛЬГОТНОГО ПЕРИОДА</w:t>
      </w:r>
      <w:r>
        <w:rPr>
          <w:rFonts w:ascii="Verdana" w:eastAsia="Verdana" w:hAnsi="Verdana" w:cs="Verdana"/>
          <w:b/>
          <w:sz w:val="20"/>
          <w:vertAlign w:val="superscript"/>
        </w:rPr>
        <w:footnoteReference w:id="1"/>
      </w:r>
      <w:r>
        <w:rPr>
          <w:rFonts w:ascii="Verdana" w:eastAsia="Verdana" w:hAnsi="Verdana" w:cs="Verdana"/>
          <w:b/>
          <w:sz w:val="20"/>
        </w:rPr>
        <w:t xml:space="preserve"> </w:t>
      </w:r>
    </w:p>
    <w:p w:rsidR="009E5484" w:rsidRDefault="006C2031">
      <w:pPr>
        <w:spacing w:after="0"/>
        <w:ind w:left="8"/>
        <w:jc w:val="center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:rsidR="009E5484" w:rsidRDefault="006C2031">
      <w:pPr>
        <w:spacing w:after="137" w:line="361" w:lineRule="auto"/>
        <w:ind w:left="-15" w:right="62" w:firstLine="708"/>
        <w:jc w:val="both"/>
      </w:pPr>
      <w:r>
        <w:rPr>
          <w:rFonts w:ascii="Verdana" w:eastAsia="Verdana" w:hAnsi="Verdana" w:cs="Verdana"/>
          <w:sz w:val="20"/>
        </w:rPr>
        <w:t>Я, ____________________ (</w:t>
      </w:r>
      <w:r>
        <w:rPr>
          <w:rFonts w:ascii="Verdana" w:eastAsia="Verdana" w:hAnsi="Verdana" w:cs="Verdana"/>
          <w:i/>
          <w:sz w:val="20"/>
        </w:rPr>
        <w:t>ФИО Заемщика</w:t>
      </w:r>
      <w:r>
        <w:rPr>
          <w:rFonts w:ascii="Verdana" w:eastAsia="Verdana" w:hAnsi="Verdana" w:cs="Verdana"/>
          <w:sz w:val="20"/>
        </w:rPr>
        <w:t xml:space="preserve">), паспорт гражданина Российской Федерации ______, выдан _______ «__» _______ 20__ г.(далее - Заемщик), прошу предоставить льготный период по Кредитному договору № __________, заключенному «__» _____ 20__ года между мной и АО АКБ «НОВИКОМБАНК» (далее – Кредитный договор) на следующих условиях: </w:t>
      </w:r>
    </w:p>
    <w:p w:rsidR="009E5484" w:rsidRDefault="006C2031">
      <w:pPr>
        <w:numPr>
          <w:ilvl w:val="0"/>
          <w:numId w:val="24"/>
        </w:numPr>
        <w:spacing w:after="143" w:line="252" w:lineRule="auto"/>
        <w:ind w:right="616" w:hanging="360"/>
        <w:jc w:val="both"/>
      </w:pPr>
      <w:r>
        <w:rPr>
          <w:rFonts w:ascii="Verdana" w:eastAsia="Verdana" w:hAnsi="Verdana" w:cs="Verdana"/>
          <w:sz w:val="20"/>
        </w:rPr>
        <w:t>Дата начала льготного периода «__» ______ 20__ года</w:t>
      </w:r>
      <w:r>
        <w:rPr>
          <w:rFonts w:ascii="Verdana" w:eastAsia="Verdana" w:hAnsi="Verdana" w:cs="Verdana"/>
          <w:sz w:val="20"/>
          <w:vertAlign w:val="superscript"/>
        </w:rPr>
        <w:t>31</w:t>
      </w:r>
      <w:r>
        <w:rPr>
          <w:rFonts w:ascii="Verdana" w:eastAsia="Verdana" w:hAnsi="Verdana" w:cs="Verdana"/>
          <w:sz w:val="20"/>
        </w:rPr>
        <w:t xml:space="preserve">. </w:t>
      </w:r>
    </w:p>
    <w:p w:rsidR="009E5484" w:rsidRDefault="006C2031">
      <w:pPr>
        <w:numPr>
          <w:ilvl w:val="0"/>
          <w:numId w:val="24"/>
        </w:numPr>
        <w:spacing w:after="237" w:line="252" w:lineRule="auto"/>
        <w:ind w:right="616" w:hanging="360"/>
        <w:jc w:val="both"/>
      </w:pPr>
      <w:r>
        <w:rPr>
          <w:rFonts w:ascii="Verdana" w:eastAsia="Verdana" w:hAnsi="Verdana" w:cs="Verdana"/>
          <w:sz w:val="20"/>
        </w:rPr>
        <w:t>Продолжительность льготного периода ____ месяц (а, ев).</w:t>
      </w:r>
      <w:r>
        <w:rPr>
          <w:rFonts w:ascii="Verdana" w:eastAsia="Verdana" w:hAnsi="Verdana" w:cs="Verdana"/>
          <w:sz w:val="20"/>
          <w:vertAlign w:val="superscript"/>
        </w:rPr>
        <w:footnoteReference w:id="2"/>
      </w: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110" w:line="252" w:lineRule="auto"/>
        <w:ind w:left="718" w:right="616" w:hanging="10"/>
        <w:jc w:val="both"/>
      </w:pPr>
      <w:r>
        <w:rPr>
          <w:rFonts w:ascii="Verdana" w:eastAsia="Verdana" w:hAnsi="Verdana" w:cs="Verdana"/>
          <w:sz w:val="20"/>
        </w:rPr>
        <w:t xml:space="preserve">В течение льготного периода прошу: </w:t>
      </w:r>
    </w:p>
    <w:p w:rsidR="009E5484" w:rsidRDefault="006C2031">
      <w:pPr>
        <w:numPr>
          <w:ilvl w:val="0"/>
          <w:numId w:val="25"/>
        </w:numPr>
        <w:spacing w:after="5" w:line="361" w:lineRule="auto"/>
        <w:ind w:right="62" w:firstLine="708"/>
        <w:jc w:val="both"/>
      </w:pPr>
      <w:r>
        <w:rPr>
          <w:rFonts w:ascii="Verdana" w:eastAsia="Verdana" w:hAnsi="Verdana" w:cs="Verdana"/>
          <w:sz w:val="20"/>
        </w:rPr>
        <w:t xml:space="preserve">Приостановить исполнение обязательств по Кредитному договору либо; </w:t>
      </w:r>
    </w:p>
    <w:p w:rsidR="009E5484" w:rsidRDefault="006C2031">
      <w:pPr>
        <w:numPr>
          <w:ilvl w:val="0"/>
          <w:numId w:val="25"/>
        </w:numPr>
        <w:spacing w:after="5" w:line="361" w:lineRule="auto"/>
        <w:ind w:right="62" w:firstLine="708"/>
        <w:jc w:val="both"/>
      </w:pPr>
      <w:r>
        <w:rPr>
          <w:rFonts w:ascii="Verdana" w:eastAsia="Verdana" w:hAnsi="Verdana" w:cs="Verdana"/>
          <w:sz w:val="20"/>
        </w:rPr>
        <w:t xml:space="preserve">Уменьшить ежемесячные платежи и установить ежемесячные </w:t>
      </w:r>
      <w:proofErr w:type="gramStart"/>
      <w:r>
        <w:rPr>
          <w:rFonts w:ascii="Verdana" w:eastAsia="Verdana" w:hAnsi="Verdana" w:cs="Verdana"/>
          <w:sz w:val="20"/>
        </w:rPr>
        <w:t>платежи  в</w:t>
      </w:r>
      <w:proofErr w:type="gramEnd"/>
      <w:r>
        <w:rPr>
          <w:rFonts w:ascii="Verdana" w:eastAsia="Verdana" w:hAnsi="Verdana" w:cs="Verdana"/>
          <w:sz w:val="20"/>
        </w:rPr>
        <w:t xml:space="preserve"> размере ___________ (______________) рублей. </w:t>
      </w:r>
    </w:p>
    <w:p w:rsidR="009E5484" w:rsidRDefault="006C2031">
      <w:pPr>
        <w:spacing w:after="5" w:line="361" w:lineRule="auto"/>
        <w:ind w:left="-15" w:right="60" w:firstLine="708"/>
        <w:jc w:val="both"/>
      </w:pPr>
      <w:r>
        <w:rPr>
          <w:rFonts w:ascii="Verdana" w:eastAsia="Verdana" w:hAnsi="Verdana" w:cs="Verdana"/>
          <w:sz w:val="20"/>
        </w:rPr>
        <w:t>Подтверждаю, что предмет ипотеки, обеспечивающий обязательства по Кредитному договору, а именно: ____ (</w:t>
      </w:r>
      <w:r>
        <w:rPr>
          <w:rFonts w:ascii="Verdana" w:eastAsia="Verdana" w:hAnsi="Verdana" w:cs="Verdana"/>
          <w:i/>
          <w:sz w:val="20"/>
        </w:rPr>
        <w:t>наименование жилой недвижимости/право требования по договору участия в долевом строительстве</w:t>
      </w:r>
      <w:r>
        <w:rPr>
          <w:rFonts w:ascii="Verdana" w:eastAsia="Verdana" w:hAnsi="Verdana" w:cs="Verdana"/>
          <w:sz w:val="20"/>
        </w:rPr>
        <w:t>), расположенная(-</w:t>
      </w:r>
      <w:proofErr w:type="spellStart"/>
      <w:r>
        <w:rPr>
          <w:rFonts w:ascii="Verdana" w:eastAsia="Verdana" w:hAnsi="Verdana" w:cs="Verdana"/>
          <w:sz w:val="20"/>
        </w:rPr>
        <w:t>ый</w:t>
      </w:r>
      <w:proofErr w:type="spellEnd"/>
      <w:r>
        <w:rPr>
          <w:rFonts w:ascii="Verdana" w:eastAsia="Verdana" w:hAnsi="Verdana" w:cs="Verdana"/>
          <w:sz w:val="20"/>
        </w:rPr>
        <w:t xml:space="preserve">) по адресу: __________, </w:t>
      </w:r>
      <w:r>
        <w:rPr>
          <w:rFonts w:ascii="Verdana" w:eastAsia="Verdana" w:hAnsi="Verdana" w:cs="Verdana"/>
          <w:i/>
          <w:sz w:val="20"/>
        </w:rPr>
        <w:t>является/будет являться</w:t>
      </w:r>
      <w:r>
        <w:rPr>
          <w:rFonts w:ascii="Verdana" w:eastAsia="Verdana" w:hAnsi="Verdana" w:cs="Verdana"/>
          <w:sz w:val="20"/>
        </w:rPr>
        <w:t xml:space="preserve"> единственным жилым помещением, пригодным для постоянного проживания меня. Заемщик уведомлен, что Банк вправе запросить подтверждающие документы, в случае если они не приложены к настоящему Требованию. </w:t>
      </w:r>
    </w:p>
    <w:p w:rsidR="009E5484" w:rsidRDefault="006C2031">
      <w:pPr>
        <w:spacing w:after="101"/>
        <w:ind w:left="708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28" w:line="361" w:lineRule="auto"/>
        <w:ind w:left="-15" w:firstLine="708"/>
        <w:jc w:val="both"/>
      </w:pPr>
      <w:r>
        <w:rPr>
          <w:rFonts w:ascii="Verdana" w:eastAsia="Verdana" w:hAnsi="Verdana" w:cs="Verdana"/>
          <w:sz w:val="20"/>
        </w:rPr>
        <w:t xml:space="preserve">Обстоятельства, повлекшие необходимость предоставления льготного </w:t>
      </w:r>
      <w:proofErr w:type="gramStart"/>
      <w:r>
        <w:rPr>
          <w:rFonts w:ascii="Verdana" w:eastAsia="Verdana" w:hAnsi="Verdana" w:cs="Verdana"/>
          <w:sz w:val="20"/>
        </w:rPr>
        <w:t>периода  по</w:t>
      </w:r>
      <w:proofErr w:type="gramEnd"/>
      <w:r>
        <w:rPr>
          <w:rFonts w:ascii="Verdana" w:eastAsia="Verdana" w:hAnsi="Verdana" w:cs="Verdana"/>
          <w:sz w:val="20"/>
        </w:rPr>
        <w:t xml:space="preserve"> Кредитному договору: </w:t>
      </w:r>
    </w:p>
    <w:p w:rsidR="009E5484" w:rsidRDefault="006C2031">
      <w:pPr>
        <w:numPr>
          <w:ilvl w:val="0"/>
          <w:numId w:val="25"/>
        </w:numPr>
        <w:spacing w:after="28" w:line="361" w:lineRule="auto"/>
        <w:ind w:right="62" w:firstLine="708"/>
        <w:jc w:val="both"/>
      </w:pPr>
      <w:r>
        <w:rPr>
          <w:rFonts w:ascii="Verdana" w:eastAsia="Verdana" w:hAnsi="Verdana" w:cs="Verdana"/>
          <w:sz w:val="20"/>
        </w:rPr>
        <w:lastRenderedPageBreak/>
        <w:t xml:space="preserve">Потеря работы и регистрация в качестве безработного гражданина в органах службы занятости либо прекращение трудового договора или служебного </w:t>
      </w:r>
      <w:proofErr w:type="gramStart"/>
      <w:r>
        <w:rPr>
          <w:rFonts w:ascii="Verdana" w:eastAsia="Verdana" w:hAnsi="Verdana" w:cs="Verdana"/>
          <w:sz w:val="20"/>
        </w:rPr>
        <w:t>контракта  у</w:t>
      </w:r>
      <w:proofErr w:type="gramEnd"/>
      <w:r>
        <w:rPr>
          <w:rFonts w:ascii="Verdana" w:eastAsia="Verdana" w:hAnsi="Verdana" w:cs="Verdana"/>
          <w:sz w:val="20"/>
        </w:rPr>
        <w:t xml:space="preserve"> гражданина, которому назначена страховая пенсия по старости. </w:t>
      </w:r>
    </w:p>
    <w:p w:rsidR="009E5484" w:rsidRDefault="006C2031">
      <w:pPr>
        <w:numPr>
          <w:ilvl w:val="0"/>
          <w:numId w:val="25"/>
        </w:numPr>
        <w:spacing w:after="28" w:line="361" w:lineRule="auto"/>
        <w:ind w:right="62" w:firstLine="708"/>
        <w:jc w:val="both"/>
      </w:pPr>
      <w:r>
        <w:rPr>
          <w:rFonts w:ascii="Verdana" w:eastAsia="Verdana" w:hAnsi="Verdana" w:cs="Verdana"/>
          <w:sz w:val="20"/>
        </w:rPr>
        <w:t xml:space="preserve">Получение I или II группы инвалидности на основании заключения федерального учреждения медико-социальной экспертизы. </w:t>
      </w:r>
    </w:p>
    <w:p w:rsidR="009E5484" w:rsidRDefault="006C2031">
      <w:pPr>
        <w:numPr>
          <w:ilvl w:val="0"/>
          <w:numId w:val="25"/>
        </w:numPr>
        <w:spacing w:after="132"/>
        <w:ind w:right="62" w:firstLine="708"/>
        <w:jc w:val="both"/>
      </w:pPr>
      <w:r>
        <w:rPr>
          <w:rFonts w:ascii="Verdana" w:eastAsia="Verdana" w:hAnsi="Verdana" w:cs="Verdana"/>
          <w:sz w:val="20"/>
        </w:rPr>
        <w:t xml:space="preserve">Временная нетрудоспособность сроком более 2 (двух) месяцев подряд. </w:t>
      </w:r>
    </w:p>
    <w:p w:rsidR="009E5484" w:rsidRDefault="006C2031">
      <w:pPr>
        <w:numPr>
          <w:ilvl w:val="0"/>
          <w:numId w:val="25"/>
        </w:numPr>
        <w:spacing w:after="5" w:line="361" w:lineRule="auto"/>
        <w:ind w:right="62" w:firstLine="708"/>
        <w:jc w:val="both"/>
      </w:pPr>
      <w:r>
        <w:rPr>
          <w:rFonts w:ascii="Verdana" w:eastAsia="Verdana" w:hAnsi="Verdana" w:cs="Verdana"/>
          <w:sz w:val="20"/>
        </w:rPr>
        <w:t xml:space="preserve">Снижение среднемесячного дохода (совокупного среднемесячного дохода всех заемщиков) за последние 2 (два) месяца, предшествующие месяцу подачи настоящего Требования, более чем на 30% по сравнению со среднемесячным доходом за последние 12 (двенадцать) месяцев, предшествующие месяцу подачи настоящего Требования. При этом среднемесячный размер платежа по погашению основного долга и уплате начисленных процентов за 6 (шесть) месяцев, следующих за месяцем подачи настоящего Требования, будет превышать 50% от среднемесячного дохода заемщика (заемщиков), рассчитанного за два месяца, предшествующие месяцу обращения заемщика. </w:t>
      </w:r>
    </w:p>
    <w:p w:rsidR="009E5484" w:rsidRDefault="006C2031">
      <w:pPr>
        <w:numPr>
          <w:ilvl w:val="0"/>
          <w:numId w:val="25"/>
        </w:numPr>
        <w:spacing w:after="27" w:line="362" w:lineRule="auto"/>
        <w:ind w:right="62" w:firstLine="708"/>
        <w:jc w:val="both"/>
      </w:pPr>
      <w:r>
        <w:rPr>
          <w:rFonts w:ascii="Verdana" w:eastAsia="Verdana" w:hAnsi="Verdana" w:cs="Verdana"/>
          <w:sz w:val="20"/>
        </w:rPr>
        <w:t>Увеличение количества лиц, находящихся на иждивении</w:t>
      </w:r>
      <w:r>
        <w:rPr>
          <w:rFonts w:ascii="Verdana" w:eastAsia="Verdana" w:hAnsi="Verdana" w:cs="Verdana"/>
          <w:sz w:val="20"/>
          <w:vertAlign w:val="superscript"/>
        </w:rPr>
        <w:footnoteReference w:id="3"/>
      </w:r>
      <w:r>
        <w:rPr>
          <w:rFonts w:ascii="Verdana" w:eastAsia="Verdana" w:hAnsi="Verdana" w:cs="Verdana"/>
          <w:sz w:val="20"/>
        </w:rPr>
        <w:t xml:space="preserve">, по сравнению  с количеством лиц, находившихся на иждивении на дату заключения Кредитного договора, с одновременным снижением среднемесячного дохода (совокупного среднемесячного дохода всех заемщиков) за последние 2 (два) месяца, предшествующие месяцу подачи настоящего Требования, более чем на 20% по сравнению со среднемесячным доходом Заемщика (совокупным среднемесячным доходом заемщиков), рассчитанным за календарный год, предшествующий году, в котором увеличилось количество лиц, находящихся на иждивении. При этом среднемесячный размер платежа по погашению основного долга и уплате начисленных процентов за 6 (шесть) месяцев, следующих за месяцем подачи настоящего Требования, будет превышать 40% от среднемесячного дохода Заемщика (заемщиков), рассчитанного за два месяца, предшествующие месяцу обращения Заемщика. </w:t>
      </w:r>
    </w:p>
    <w:p w:rsidR="009E5484" w:rsidRDefault="006C2031">
      <w:pPr>
        <w:numPr>
          <w:ilvl w:val="0"/>
          <w:numId w:val="25"/>
        </w:numPr>
        <w:spacing w:after="5" w:line="361" w:lineRule="auto"/>
        <w:ind w:right="62" w:firstLine="708"/>
        <w:jc w:val="both"/>
      </w:pPr>
      <w:r>
        <w:rPr>
          <w:rFonts w:ascii="Verdana" w:eastAsia="Verdana" w:hAnsi="Verdana" w:cs="Verdana"/>
          <w:sz w:val="20"/>
        </w:rPr>
        <w:t>Проживание в жилом помещении, находящемся в зоне чрезвычайной ситуации, нарушение условий жизнедеятельности и утрата имущества в результате чрезвычайной ситуации федерального, межрегионального, регионального, межмуниципального и муниципального характера</w:t>
      </w:r>
      <w:r>
        <w:rPr>
          <w:rFonts w:ascii="Verdana" w:eastAsia="Verdana" w:hAnsi="Verdana" w:cs="Verdana"/>
          <w:sz w:val="20"/>
          <w:vertAlign w:val="superscript"/>
        </w:rPr>
        <w:footnoteReference w:id="4"/>
      </w:r>
      <w:r>
        <w:rPr>
          <w:rFonts w:ascii="Verdana" w:eastAsia="Verdana" w:hAnsi="Verdana" w:cs="Verdana"/>
          <w:sz w:val="20"/>
        </w:rPr>
        <w:t xml:space="preserve">. </w:t>
      </w:r>
    </w:p>
    <w:p w:rsidR="009E5484" w:rsidRDefault="006C2031">
      <w:pPr>
        <w:spacing w:after="4" w:line="359" w:lineRule="auto"/>
        <w:ind w:left="-8" w:right="59" w:firstLine="708"/>
      </w:pPr>
      <w:r>
        <w:rPr>
          <w:rFonts w:ascii="Verdana" w:eastAsia="Verdana" w:hAnsi="Verdana" w:cs="Verdana"/>
          <w:b/>
          <w:sz w:val="20"/>
        </w:rPr>
        <w:t xml:space="preserve">Заемщик уведомлен, что Банк вправе запросить подтверждающие документы, в случае если они не приложены к настоящему Требованию. </w:t>
      </w:r>
    </w:p>
    <w:p w:rsidR="009E5484" w:rsidRDefault="006C2031">
      <w:pPr>
        <w:spacing w:after="0"/>
        <w:ind w:left="6"/>
        <w:jc w:val="center"/>
      </w:pP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ab/>
      </w:r>
      <w:r>
        <w:rPr>
          <w:rFonts w:ascii="Verdana" w:eastAsia="Verdana" w:hAnsi="Verdana" w:cs="Verdana"/>
          <w:b/>
          <w:sz w:val="20"/>
        </w:rPr>
        <w:t xml:space="preserve">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5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lastRenderedPageBreak/>
        <w:t xml:space="preserve">Отметки Банка: </w:t>
      </w:r>
    </w:p>
    <w:p w:rsidR="009E5484" w:rsidRDefault="006C2031">
      <w:pPr>
        <w:spacing w:after="52"/>
        <w:ind w:left="-29"/>
      </w:pPr>
      <w:r>
        <w:rPr>
          <w:noProof/>
        </w:rPr>
        <mc:AlternateContent>
          <mc:Choice Requires="wpg">
            <w:drawing>
              <wp:inline distT="0" distB="0" distL="0" distR="0">
                <wp:extent cx="5798185" cy="6096"/>
                <wp:effectExtent l="0" t="0" r="0" b="0"/>
                <wp:docPr id="114404" name="Group 114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132081" name="Shape 132081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404" style="width:456.55pt;height:0.47998pt;mso-position-horizontal-relative:char;mso-position-vertical-relative:line" coordsize="57981,60">
                <v:shape id="Shape 132082" style="position:absolute;width:57981;height:91;left:0;top:0;" coordsize="5798185,9144" path="m0,0l5798185,0l579818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9E5484" w:rsidRDefault="006C2031">
      <w:pPr>
        <w:spacing w:after="0"/>
        <w:ind w:left="8"/>
        <w:jc w:val="center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:rsidR="009E5484" w:rsidRDefault="006C2031">
      <w:pPr>
        <w:spacing w:after="5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Требование принято: </w:t>
      </w:r>
    </w:p>
    <w:p w:rsidR="009E5484" w:rsidRDefault="006C2031">
      <w:pPr>
        <w:spacing w:after="4" w:line="250" w:lineRule="auto"/>
        <w:ind w:left="-5" w:hanging="10"/>
      </w:pPr>
      <w:r>
        <w:rPr>
          <w:rFonts w:ascii="Verdana" w:eastAsia="Verdana" w:hAnsi="Verdana" w:cs="Verdana"/>
          <w:sz w:val="20"/>
        </w:rPr>
        <w:t xml:space="preserve">_______________________________________________________________________  </w:t>
      </w:r>
    </w:p>
    <w:p w:rsidR="009E5484" w:rsidRDefault="006C2031">
      <w:pPr>
        <w:tabs>
          <w:tab w:val="center" w:pos="708"/>
          <w:tab w:val="center" w:pos="1416"/>
          <w:tab w:val="center" w:pos="2125"/>
          <w:tab w:val="center" w:pos="4848"/>
        </w:tabs>
        <w:spacing w:after="4" w:line="250" w:lineRule="auto"/>
        <w:ind w:left="-15"/>
      </w:pP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ab/>
        <w:t xml:space="preserve"> </w:t>
      </w:r>
      <w:r>
        <w:rPr>
          <w:rFonts w:ascii="Verdana" w:eastAsia="Verdana" w:hAnsi="Verdana" w:cs="Verdana"/>
          <w:sz w:val="20"/>
        </w:rPr>
        <w:tab/>
        <w:t xml:space="preserve"> </w:t>
      </w:r>
      <w:r>
        <w:rPr>
          <w:rFonts w:ascii="Verdana" w:eastAsia="Verdana" w:hAnsi="Verdana" w:cs="Verdana"/>
          <w:sz w:val="20"/>
        </w:rPr>
        <w:tab/>
        <w:t xml:space="preserve"> </w:t>
      </w:r>
      <w:r>
        <w:rPr>
          <w:rFonts w:ascii="Verdana" w:eastAsia="Verdana" w:hAnsi="Verdana" w:cs="Verdana"/>
          <w:sz w:val="20"/>
        </w:rPr>
        <w:tab/>
      </w:r>
      <w:r>
        <w:rPr>
          <w:rFonts w:ascii="Verdana" w:eastAsia="Verdana" w:hAnsi="Verdana" w:cs="Verdana"/>
          <w:i/>
          <w:sz w:val="20"/>
        </w:rPr>
        <w:t xml:space="preserve">(должность, ФИО, подпись работника)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5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Документы, подтверждающие указанные в Требовании обстоятельства: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numPr>
          <w:ilvl w:val="0"/>
          <w:numId w:val="25"/>
        </w:numPr>
        <w:spacing w:after="5" w:line="252" w:lineRule="auto"/>
        <w:ind w:right="62" w:firstLine="708"/>
        <w:jc w:val="both"/>
      </w:pPr>
      <w:r>
        <w:rPr>
          <w:rFonts w:ascii="Verdana" w:eastAsia="Verdana" w:hAnsi="Verdana" w:cs="Verdana"/>
          <w:sz w:val="20"/>
        </w:rPr>
        <w:t xml:space="preserve">Предоставлены    </w:t>
      </w:r>
      <w:r>
        <w:rPr>
          <w:rFonts w:ascii="Wingdings" w:eastAsia="Wingdings" w:hAnsi="Wingdings" w:cs="Wingdings"/>
          <w:sz w:val="20"/>
        </w:rPr>
        <w:t></w:t>
      </w:r>
      <w:r>
        <w:rPr>
          <w:rFonts w:ascii="Verdana" w:eastAsia="Verdana" w:hAnsi="Verdana" w:cs="Verdana"/>
          <w:sz w:val="20"/>
        </w:rPr>
        <w:t xml:space="preserve"> Не предоставлены   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5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Согласие Залогодателя – третьего лица: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 </w:t>
      </w:r>
    </w:p>
    <w:p w:rsidR="009E5484" w:rsidRDefault="006C2031">
      <w:pPr>
        <w:numPr>
          <w:ilvl w:val="0"/>
          <w:numId w:val="25"/>
        </w:numPr>
        <w:spacing w:after="5" w:line="252" w:lineRule="auto"/>
        <w:ind w:right="62" w:firstLine="708"/>
        <w:jc w:val="both"/>
      </w:pPr>
      <w:r>
        <w:rPr>
          <w:rFonts w:ascii="Verdana" w:eastAsia="Verdana" w:hAnsi="Verdana" w:cs="Verdana"/>
          <w:sz w:val="20"/>
        </w:rPr>
        <w:t xml:space="preserve">Предоставлены    </w:t>
      </w:r>
      <w:r>
        <w:rPr>
          <w:rFonts w:ascii="Wingdings" w:eastAsia="Wingdings" w:hAnsi="Wingdings" w:cs="Wingdings"/>
          <w:sz w:val="20"/>
        </w:rPr>
        <w:t></w:t>
      </w:r>
      <w:r>
        <w:rPr>
          <w:rFonts w:ascii="Verdana" w:eastAsia="Verdana" w:hAnsi="Verdana" w:cs="Verdana"/>
          <w:sz w:val="20"/>
        </w:rPr>
        <w:t xml:space="preserve"> Не </w:t>
      </w:r>
      <w:proofErr w:type="gramStart"/>
      <w:r>
        <w:rPr>
          <w:rFonts w:ascii="Verdana" w:eastAsia="Verdana" w:hAnsi="Verdana" w:cs="Verdana"/>
          <w:sz w:val="20"/>
        </w:rPr>
        <w:t xml:space="preserve">предоставлены  </w:t>
      </w:r>
      <w:r>
        <w:rPr>
          <w:rFonts w:ascii="Wingdings" w:eastAsia="Wingdings" w:hAnsi="Wingdings" w:cs="Wingdings"/>
          <w:sz w:val="20"/>
        </w:rPr>
        <w:t></w:t>
      </w:r>
      <w:proofErr w:type="gramEnd"/>
      <w:r>
        <w:rPr>
          <w:rFonts w:ascii="Verdana" w:eastAsia="Verdana" w:hAnsi="Verdana" w:cs="Verdana"/>
          <w:sz w:val="20"/>
        </w:rPr>
        <w:t xml:space="preserve"> Отсутствует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103"/>
      </w:pPr>
      <w:r>
        <w:rPr>
          <w:rFonts w:ascii="Verdana" w:eastAsia="Verdana" w:hAnsi="Verdana" w:cs="Verdana"/>
          <w:sz w:val="20"/>
        </w:rPr>
        <w:t xml:space="preserve"> </w:t>
      </w:r>
    </w:p>
    <w:p w:rsidR="009E5484" w:rsidRDefault="006C2031">
      <w:pPr>
        <w:spacing w:after="107" w:line="252" w:lineRule="auto"/>
        <w:ind w:left="-5" w:right="616" w:hanging="10"/>
        <w:jc w:val="both"/>
      </w:pPr>
      <w:r>
        <w:rPr>
          <w:rFonts w:ascii="Verdana" w:eastAsia="Verdana" w:hAnsi="Verdana" w:cs="Verdana"/>
          <w:sz w:val="20"/>
        </w:rPr>
        <w:t xml:space="preserve">«__» ____________ 20___ года </w:t>
      </w:r>
    </w:p>
    <w:p w:rsidR="009E5484" w:rsidRDefault="006C2031" w:rsidP="005C1D22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sectPr w:rsidR="009E5484" w:rsidSect="005C1D22">
      <w:headerReference w:type="even" r:id="rId8"/>
      <w:headerReference w:type="default" r:id="rId9"/>
      <w:headerReference w:type="first" r:id="rId10"/>
      <w:pgSz w:w="11906" w:h="16838"/>
      <w:pgMar w:top="1063" w:right="1440" w:bottom="1133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031" w:rsidRDefault="006C2031">
      <w:pPr>
        <w:spacing w:after="0" w:line="240" w:lineRule="auto"/>
      </w:pPr>
      <w:r>
        <w:separator/>
      </w:r>
    </w:p>
  </w:endnote>
  <w:endnote w:type="continuationSeparator" w:id="0">
    <w:p w:rsidR="006C2031" w:rsidRDefault="006C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031" w:rsidRDefault="006C2031">
      <w:pPr>
        <w:spacing w:after="0"/>
      </w:pPr>
      <w:r>
        <w:separator/>
      </w:r>
    </w:p>
  </w:footnote>
  <w:footnote w:type="continuationSeparator" w:id="0">
    <w:p w:rsidR="006C2031" w:rsidRDefault="006C2031">
      <w:pPr>
        <w:spacing w:after="0"/>
      </w:pPr>
      <w:r>
        <w:continuationSeparator/>
      </w:r>
    </w:p>
  </w:footnote>
  <w:footnote w:id="1">
    <w:p w:rsidR="006C2031" w:rsidRDefault="006C2031">
      <w:pPr>
        <w:pStyle w:val="footnotedescription"/>
        <w:spacing w:line="253" w:lineRule="auto"/>
        <w:ind w:right="55"/>
      </w:pPr>
      <w:r>
        <w:rPr>
          <w:rStyle w:val="footnotemark"/>
        </w:rPr>
        <w:footnoteRef/>
      </w:r>
      <w:r>
        <w:t xml:space="preserve"> В соответствии с Федеральным законом от 21.12.2013 № 353-ФЗ «О потребительском кредите (займе)». </w:t>
      </w:r>
      <w:r>
        <w:rPr>
          <w:vertAlign w:val="superscript"/>
        </w:rPr>
        <w:t>31</w:t>
      </w:r>
      <w:r>
        <w:t xml:space="preserve"> Дата начала льготного периода не может отстоять более чем на два месяца, предшествующие дате обращения с Требованием. </w:t>
      </w:r>
    </w:p>
  </w:footnote>
  <w:footnote w:id="2">
    <w:p w:rsidR="006C2031" w:rsidRDefault="006C2031">
      <w:pPr>
        <w:pStyle w:val="footnotedescription"/>
        <w:jc w:val="left"/>
      </w:pPr>
      <w:r>
        <w:rPr>
          <w:rStyle w:val="footnotemark"/>
        </w:rPr>
        <w:footnoteRef/>
      </w:r>
      <w:r>
        <w:t xml:space="preserve"> Не более 6 (шести) месяцев. </w:t>
      </w:r>
    </w:p>
  </w:footnote>
  <w:footnote w:id="3">
    <w:p w:rsidR="006C2031" w:rsidRDefault="006C2031">
      <w:pPr>
        <w:pStyle w:val="footnotedescription"/>
        <w:spacing w:line="248" w:lineRule="auto"/>
        <w:ind w:right="59"/>
      </w:pPr>
      <w:r>
        <w:rPr>
          <w:rStyle w:val="footnotemark"/>
        </w:rPr>
        <w:footnoteRef/>
      </w:r>
      <w:r>
        <w:t xml:space="preserve"> Определенных в соответствии с семейным законодательством РФ несовершеннолетних членов семьи, членов семьи, признанных инвалидами I или II группы, лиц, находящихся под опекой или попечительством заемщиков. </w:t>
      </w:r>
    </w:p>
  </w:footnote>
  <w:footnote w:id="4">
    <w:p w:rsidR="006C2031" w:rsidRDefault="006C2031">
      <w:pPr>
        <w:pStyle w:val="footnotedescription"/>
        <w:spacing w:line="275" w:lineRule="auto"/>
      </w:pPr>
      <w:r>
        <w:rPr>
          <w:rStyle w:val="footnotemark"/>
        </w:rPr>
        <w:footnoteRef/>
      </w:r>
      <w:r>
        <w:t xml:space="preserve"> В этом случае Заемщик вправе обратиться в Банк с настоящим Требованием в </w:t>
      </w:r>
      <w:proofErr w:type="gramStart"/>
      <w:r>
        <w:t>течение  60</w:t>
      </w:r>
      <w:proofErr w:type="gramEnd"/>
      <w:r>
        <w:t xml:space="preserve"> (шестидесяти) календарных дней с момента установления соответствующих фактов.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2031" w:rsidRPr="007E679A" w:rsidRDefault="006C2031" w:rsidP="007E679A">
    <w:pPr>
      <w:pStyle w:val="a5"/>
    </w:pPr>
    <w:r w:rsidRPr="007E679A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2031" w:rsidRDefault="006C2031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2031" w:rsidRPr="007E679A" w:rsidRDefault="006C2031" w:rsidP="007E679A">
    <w:pPr>
      <w:pStyle w:val="a5"/>
    </w:pPr>
    <w:r w:rsidRPr="007E679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B3999"/>
    <w:multiLevelType w:val="hybridMultilevel"/>
    <w:tmpl w:val="CE9E03DE"/>
    <w:lvl w:ilvl="0" w:tplc="98B4B0E8">
      <w:start w:val="1"/>
      <w:numFmt w:val="upperRoman"/>
      <w:lvlText w:val="%1."/>
      <w:lvlJc w:val="left"/>
      <w:pPr>
        <w:ind w:left="8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20B9F2">
      <w:start w:val="1"/>
      <w:numFmt w:val="lowerLetter"/>
      <w:lvlText w:val="%2"/>
      <w:lvlJc w:val="left"/>
      <w:pPr>
        <w:ind w:left="10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C8110C">
      <w:start w:val="1"/>
      <w:numFmt w:val="lowerRoman"/>
      <w:lvlText w:val="%3"/>
      <w:lvlJc w:val="left"/>
      <w:pPr>
        <w:ind w:left="18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746390">
      <w:start w:val="1"/>
      <w:numFmt w:val="decimal"/>
      <w:lvlText w:val="%4"/>
      <w:lvlJc w:val="left"/>
      <w:pPr>
        <w:ind w:left="25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A964A">
      <w:start w:val="1"/>
      <w:numFmt w:val="lowerLetter"/>
      <w:lvlText w:val="%5"/>
      <w:lvlJc w:val="left"/>
      <w:pPr>
        <w:ind w:left="32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706BBC">
      <w:start w:val="1"/>
      <w:numFmt w:val="lowerRoman"/>
      <w:lvlText w:val="%6"/>
      <w:lvlJc w:val="left"/>
      <w:pPr>
        <w:ind w:left="39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3C9B52">
      <w:start w:val="1"/>
      <w:numFmt w:val="decimal"/>
      <w:lvlText w:val="%7"/>
      <w:lvlJc w:val="left"/>
      <w:pPr>
        <w:ind w:left="46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36DF02">
      <w:start w:val="1"/>
      <w:numFmt w:val="lowerLetter"/>
      <w:lvlText w:val="%8"/>
      <w:lvlJc w:val="left"/>
      <w:pPr>
        <w:ind w:left="54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421238">
      <w:start w:val="1"/>
      <w:numFmt w:val="lowerRoman"/>
      <w:lvlText w:val="%9"/>
      <w:lvlJc w:val="left"/>
      <w:pPr>
        <w:ind w:left="61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077EE2"/>
    <w:multiLevelType w:val="hybridMultilevel"/>
    <w:tmpl w:val="DF88EC40"/>
    <w:lvl w:ilvl="0" w:tplc="E098AEC0">
      <w:start w:val="1"/>
      <w:numFmt w:val="decimal"/>
      <w:lvlText w:val="%1)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F2FE12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8A4B4A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BA5ABC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DC7E06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0C4EB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7C3938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54D72E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487374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802709"/>
    <w:multiLevelType w:val="hybridMultilevel"/>
    <w:tmpl w:val="85D6ED0A"/>
    <w:lvl w:ilvl="0" w:tplc="3FC6E336">
      <w:start w:val="1"/>
      <w:numFmt w:val="decimal"/>
      <w:lvlText w:val="%1."/>
      <w:lvlJc w:val="left"/>
      <w:pPr>
        <w:ind w:left="10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20CA792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E6A198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D656E8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48DE9A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909CB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E60B5E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381F8E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B0A386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90427E"/>
    <w:multiLevelType w:val="hybridMultilevel"/>
    <w:tmpl w:val="303AA894"/>
    <w:lvl w:ilvl="0" w:tplc="DCFAE194">
      <w:start w:val="1"/>
      <w:numFmt w:val="bullet"/>
      <w:lvlText w:val="▪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BE7730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629C4E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96796C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FA6942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C0647C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1AC498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E260DE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665504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D6090C"/>
    <w:multiLevelType w:val="hybridMultilevel"/>
    <w:tmpl w:val="9530E088"/>
    <w:lvl w:ilvl="0" w:tplc="6A024A02">
      <w:start w:val="1"/>
      <w:numFmt w:val="bullet"/>
      <w:lvlText w:val="–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464982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CCDD6A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1CC65A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08711C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4A38FA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180086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DE1D32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3EF784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4A0215"/>
    <w:multiLevelType w:val="hybridMultilevel"/>
    <w:tmpl w:val="352438D2"/>
    <w:lvl w:ilvl="0" w:tplc="2CFC2438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96E5A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B0E5C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A400D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14CEF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767C0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2E2F4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A4F51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D007C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C4436F"/>
    <w:multiLevelType w:val="hybridMultilevel"/>
    <w:tmpl w:val="7E449E0E"/>
    <w:lvl w:ilvl="0" w:tplc="F42008FC">
      <w:start w:val="1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42779A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0004D6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7C0C66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4EAB88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18B416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2AAB7A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D45110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3066AA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DD586E"/>
    <w:multiLevelType w:val="hybridMultilevel"/>
    <w:tmpl w:val="7F8A306A"/>
    <w:lvl w:ilvl="0" w:tplc="E3BC405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96F7B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5EAB68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5A615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72D34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6C234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12C5A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68280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C4480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3C0B2E"/>
    <w:multiLevelType w:val="multilevel"/>
    <w:tmpl w:val="15BE98D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BA2510D"/>
    <w:multiLevelType w:val="multilevel"/>
    <w:tmpl w:val="60A87D94"/>
    <w:lvl w:ilvl="0">
      <w:start w:val="4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C04533"/>
    <w:multiLevelType w:val="hybridMultilevel"/>
    <w:tmpl w:val="EB58207C"/>
    <w:lvl w:ilvl="0" w:tplc="884A0854">
      <w:start w:val="1"/>
      <w:numFmt w:val="decimal"/>
      <w:lvlText w:val="%1."/>
      <w:lvlJc w:val="left"/>
      <w:pPr>
        <w:ind w:left="10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BE1B46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22AA56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D08A7A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98D5AC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CA029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C0E44A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0C0F32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C4CAC4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D7B20F4"/>
    <w:multiLevelType w:val="hybridMultilevel"/>
    <w:tmpl w:val="E274293C"/>
    <w:lvl w:ilvl="0" w:tplc="504A952A">
      <w:start w:val="1"/>
      <w:numFmt w:val="bullet"/>
      <w:lvlText w:val="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ACD6A4">
      <w:start w:val="1"/>
      <w:numFmt w:val="bullet"/>
      <w:lvlText w:val="o"/>
      <w:lvlJc w:val="left"/>
      <w:pPr>
        <w:ind w:left="1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3EFA28">
      <w:start w:val="1"/>
      <w:numFmt w:val="bullet"/>
      <w:lvlText w:val="▪"/>
      <w:lvlJc w:val="left"/>
      <w:pPr>
        <w:ind w:left="2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2C6F1A">
      <w:start w:val="1"/>
      <w:numFmt w:val="bullet"/>
      <w:lvlText w:val="•"/>
      <w:lvlJc w:val="left"/>
      <w:pPr>
        <w:ind w:left="3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5A16E8">
      <w:start w:val="1"/>
      <w:numFmt w:val="bullet"/>
      <w:lvlText w:val="o"/>
      <w:lvlJc w:val="left"/>
      <w:pPr>
        <w:ind w:left="3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98C1E4">
      <w:start w:val="1"/>
      <w:numFmt w:val="bullet"/>
      <w:lvlText w:val="▪"/>
      <w:lvlJc w:val="left"/>
      <w:pPr>
        <w:ind w:left="45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586AC4">
      <w:start w:val="1"/>
      <w:numFmt w:val="bullet"/>
      <w:lvlText w:val="•"/>
      <w:lvlJc w:val="left"/>
      <w:pPr>
        <w:ind w:left="5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4A56AA">
      <w:start w:val="1"/>
      <w:numFmt w:val="bullet"/>
      <w:lvlText w:val="o"/>
      <w:lvlJc w:val="left"/>
      <w:pPr>
        <w:ind w:left="59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ECC488">
      <w:start w:val="1"/>
      <w:numFmt w:val="bullet"/>
      <w:lvlText w:val="▪"/>
      <w:lvlJc w:val="left"/>
      <w:pPr>
        <w:ind w:left="66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E0274D5"/>
    <w:multiLevelType w:val="hybridMultilevel"/>
    <w:tmpl w:val="D5EA34C4"/>
    <w:lvl w:ilvl="0" w:tplc="9E4EA95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A44AC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923EB8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1CDF5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80FDD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ACBED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14600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98CD0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501D2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FAD74A2"/>
    <w:multiLevelType w:val="hybridMultilevel"/>
    <w:tmpl w:val="522CBB6E"/>
    <w:lvl w:ilvl="0" w:tplc="0CBCD47A">
      <w:start w:val="1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B243C0E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20BDDC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3E15DE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94BEC0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746FCC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4C8FC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8E36F4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C093FE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EA7C35"/>
    <w:multiLevelType w:val="hybridMultilevel"/>
    <w:tmpl w:val="BA12F284"/>
    <w:lvl w:ilvl="0" w:tplc="66F401B4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86BDA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F601CE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BAC092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F8FC8E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E2A7B0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78ADF2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8E78BC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E2D48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48D7458"/>
    <w:multiLevelType w:val="hybridMultilevel"/>
    <w:tmpl w:val="3D8C769E"/>
    <w:lvl w:ilvl="0" w:tplc="121626E2">
      <w:start w:val="1"/>
      <w:numFmt w:val="bullet"/>
      <w:lvlText w:val="✓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0AFE2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290B8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8C484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04FCC2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463266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E00378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F22674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9E7034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8E266FE"/>
    <w:multiLevelType w:val="hybridMultilevel"/>
    <w:tmpl w:val="F64EB674"/>
    <w:lvl w:ilvl="0" w:tplc="2F10C95E">
      <w:start w:val="1"/>
      <w:numFmt w:val="bullet"/>
      <w:lvlText w:val="–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FAF2A6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3AE730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326D5E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18F0C2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E6E80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4EC9A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FCF72E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06AA18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77595E"/>
    <w:multiLevelType w:val="hybridMultilevel"/>
    <w:tmpl w:val="5A4CA90C"/>
    <w:lvl w:ilvl="0" w:tplc="BCE8ADEA">
      <w:start w:val="1"/>
      <w:numFmt w:val="bullet"/>
      <w:lvlText w:val="•"/>
      <w:lvlJc w:val="left"/>
      <w:pPr>
        <w:ind w:left="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9AFFE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66FE4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C291A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602EA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D4833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184E1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E40F4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3C3C7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39E4121"/>
    <w:multiLevelType w:val="hybridMultilevel"/>
    <w:tmpl w:val="A6C440FA"/>
    <w:lvl w:ilvl="0" w:tplc="48B0ED30">
      <w:start w:val="1"/>
      <w:numFmt w:val="decimal"/>
      <w:lvlText w:val="%1)"/>
      <w:lvlJc w:val="left"/>
      <w:pPr>
        <w:ind w:left="7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E03032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BA6D9E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22C96E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3E5286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B2F05C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5E8CC0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746C98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CE9EA8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230C01"/>
    <w:multiLevelType w:val="hybridMultilevel"/>
    <w:tmpl w:val="691CE986"/>
    <w:lvl w:ilvl="0" w:tplc="3BD4C80A">
      <w:start w:val="1"/>
      <w:numFmt w:val="bullet"/>
      <w:lvlText w:val="-"/>
      <w:lvlJc w:val="left"/>
      <w:pPr>
        <w:ind w:left="3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38496C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0DD90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E3F6C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C4B58E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7A90DE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8C7D5A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304364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E2E902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69C15BC"/>
    <w:multiLevelType w:val="hybridMultilevel"/>
    <w:tmpl w:val="24563C14"/>
    <w:lvl w:ilvl="0" w:tplc="33464EB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DE4EC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7C3B5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C2AB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4E818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ACFC2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182F4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721AD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C86E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7CC24DD"/>
    <w:multiLevelType w:val="multilevel"/>
    <w:tmpl w:val="CE2AA712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F15F1B"/>
    <w:multiLevelType w:val="multilevel"/>
    <w:tmpl w:val="B2C82E1A"/>
    <w:lvl w:ilvl="0">
      <w:start w:val="4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CE81F6B"/>
    <w:multiLevelType w:val="hybridMultilevel"/>
    <w:tmpl w:val="0A2CAA76"/>
    <w:lvl w:ilvl="0" w:tplc="F6A81BE6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BA7A6C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B61DEA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A8CFA0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AE796C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CC2278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1C276C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DC6E6E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96643C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E403D3F"/>
    <w:multiLevelType w:val="hybridMultilevel"/>
    <w:tmpl w:val="AA32CE82"/>
    <w:lvl w:ilvl="0" w:tplc="0E38CA3E">
      <w:start w:val="2"/>
      <w:numFmt w:val="decimal"/>
      <w:lvlText w:val="%1."/>
      <w:lvlJc w:val="left"/>
      <w:pPr>
        <w:ind w:left="3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24C3A8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C8CDE0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C28FB4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C0F814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62D1E0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89C30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3A5AA2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60409E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513348"/>
    <w:multiLevelType w:val="hybridMultilevel"/>
    <w:tmpl w:val="26C4B206"/>
    <w:lvl w:ilvl="0" w:tplc="2CB2F62C">
      <w:start w:val="1"/>
      <w:numFmt w:val="bullet"/>
      <w:lvlText w:val="-"/>
      <w:lvlJc w:val="left"/>
      <w:pPr>
        <w:ind w:left="3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06B344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4AFF64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BACB74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5401B2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58930E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2EBB0C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2C45E2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483668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1B55BE4"/>
    <w:multiLevelType w:val="hybridMultilevel"/>
    <w:tmpl w:val="EBACCB78"/>
    <w:lvl w:ilvl="0" w:tplc="50788CDA">
      <w:start w:val="1"/>
      <w:numFmt w:val="bullet"/>
      <w:lvlText w:val="–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D64196">
      <w:start w:val="1"/>
      <w:numFmt w:val="bullet"/>
      <w:lvlText w:val="o"/>
      <w:lvlJc w:val="left"/>
      <w:pPr>
        <w:ind w:left="14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12815A">
      <w:start w:val="1"/>
      <w:numFmt w:val="bullet"/>
      <w:lvlText w:val="▪"/>
      <w:lvlJc w:val="left"/>
      <w:pPr>
        <w:ind w:left="2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BC4EFE">
      <w:start w:val="1"/>
      <w:numFmt w:val="bullet"/>
      <w:lvlText w:val="•"/>
      <w:lvlJc w:val="left"/>
      <w:pPr>
        <w:ind w:left="28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2A7ED0">
      <w:start w:val="1"/>
      <w:numFmt w:val="bullet"/>
      <w:lvlText w:val="o"/>
      <w:lvlJc w:val="left"/>
      <w:pPr>
        <w:ind w:left="35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9ABB4A">
      <w:start w:val="1"/>
      <w:numFmt w:val="bullet"/>
      <w:lvlText w:val="▪"/>
      <w:lvlJc w:val="left"/>
      <w:pPr>
        <w:ind w:left="43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D62E58">
      <w:start w:val="1"/>
      <w:numFmt w:val="bullet"/>
      <w:lvlText w:val="•"/>
      <w:lvlJc w:val="left"/>
      <w:pPr>
        <w:ind w:left="50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E6B022">
      <w:start w:val="1"/>
      <w:numFmt w:val="bullet"/>
      <w:lvlText w:val="o"/>
      <w:lvlJc w:val="left"/>
      <w:pPr>
        <w:ind w:left="57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E834A2">
      <w:start w:val="1"/>
      <w:numFmt w:val="bullet"/>
      <w:lvlText w:val="▪"/>
      <w:lvlJc w:val="left"/>
      <w:pPr>
        <w:ind w:left="64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24E4D2E"/>
    <w:multiLevelType w:val="multilevel"/>
    <w:tmpl w:val="51A214E4"/>
    <w:lvl w:ilvl="0">
      <w:start w:val="4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BF5538"/>
    <w:multiLevelType w:val="hybridMultilevel"/>
    <w:tmpl w:val="0012262A"/>
    <w:lvl w:ilvl="0" w:tplc="82822E62">
      <w:start w:val="1"/>
      <w:numFmt w:val="bullet"/>
      <w:lvlText w:val="✓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464A4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CEECC8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A6F6BA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6E4F1E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B0E754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F0CDE6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F673C6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96D656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D6238DD"/>
    <w:multiLevelType w:val="hybridMultilevel"/>
    <w:tmpl w:val="5076336A"/>
    <w:lvl w:ilvl="0" w:tplc="EE34C0F6">
      <w:start w:val="1"/>
      <w:numFmt w:val="decimal"/>
      <w:lvlText w:val="%1)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DC800C">
      <w:start w:val="1"/>
      <w:numFmt w:val="lowerLetter"/>
      <w:lvlText w:val="%2"/>
      <w:lvlJc w:val="left"/>
      <w:pPr>
        <w:ind w:left="16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E2AB0E">
      <w:start w:val="1"/>
      <w:numFmt w:val="lowerRoman"/>
      <w:lvlText w:val="%3"/>
      <w:lvlJc w:val="left"/>
      <w:pPr>
        <w:ind w:left="23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5A63A2">
      <w:start w:val="1"/>
      <w:numFmt w:val="decimal"/>
      <w:lvlText w:val="%4"/>
      <w:lvlJc w:val="left"/>
      <w:pPr>
        <w:ind w:left="30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0C7890">
      <w:start w:val="1"/>
      <w:numFmt w:val="lowerLetter"/>
      <w:lvlText w:val="%5"/>
      <w:lvlJc w:val="left"/>
      <w:pPr>
        <w:ind w:left="37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A7714">
      <w:start w:val="1"/>
      <w:numFmt w:val="lowerRoman"/>
      <w:lvlText w:val="%6"/>
      <w:lvlJc w:val="left"/>
      <w:pPr>
        <w:ind w:left="45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6ADA68">
      <w:start w:val="1"/>
      <w:numFmt w:val="decimal"/>
      <w:lvlText w:val="%7"/>
      <w:lvlJc w:val="left"/>
      <w:pPr>
        <w:ind w:left="52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5C1EC2">
      <w:start w:val="1"/>
      <w:numFmt w:val="lowerLetter"/>
      <w:lvlText w:val="%8"/>
      <w:lvlJc w:val="left"/>
      <w:pPr>
        <w:ind w:left="59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96E2D2">
      <w:start w:val="1"/>
      <w:numFmt w:val="lowerRoman"/>
      <w:lvlText w:val="%9"/>
      <w:lvlJc w:val="left"/>
      <w:pPr>
        <w:ind w:left="66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F75199"/>
    <w:multiLevelType w:val="hybridMultilevel"/>
    <w:tmpl w:val="21C2870A"/>
    <w:lvl w:ilvl="0" w:tplc="FFDC2D50">
      <w:start w:val="1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548DF86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32F35A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F43354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12F60E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E0AA22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46122E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122866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CE0530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5BD478F"/>
    <w:multiLevelType w:val="hybridMultilevel"/>
    <w:tmpl w:val="FE78D292"/>
    <w:lvl w:ilvl="0" w:tplc="B7A0EF80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5CD13A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465CCE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BE5444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72D59E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548530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E21DCC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44EB1A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9C2D6A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7E92C4B"/>
    <w:multiLevelType w:val="hybridMultilevel"/>
    <w:tmpl w:val="0F5C7F38"/>
    <w:lvl w:ilvl="0" w:tplc="10ACD608">
      <w:start w:val="1"/>
      <w:numFmt w:val="bullet"/>
      <w:lvlText w:val="–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7418E4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30D17A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1CF5A8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AA2C02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C42A84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308EFE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B475A8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1E8324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89D2EFA"/>
    <w:multiLevelType w:val="hybridMultilevel"/>
    <w:tmpl w:val="DC10E73A"/>
    <w:lvl w:ilvl="0" w:tplc="5FBE8190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4C02FC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9677F2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7A3CA6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07C3E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722AEA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C6601E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6A7F78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64521C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A3949A4"/>
    <w:multiLevelType w:val="hybridMultilevel"/>
    <w:tmpl w:val="C75E0D94"/>
    <w:lvl w:ilvl="0" w:tplc="308E0A10">
      <w:start w:val="3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DCC03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52C71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56AF3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849D0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20013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E4524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F8353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6A7EF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A9827A8"/>
    <w:multiLevelType w:val="hybridMultilevel"/>
    <w:tmpl w:val="271CA6F6"/>
    <w:lvl w:ilvl="0" w:tplc="A25C0AFE">
      <w:start w:val="1"/>
      <w:numFmt w:val="decimal"/>
      <w:lvlText w:val="%1)"/>
      <w:lvlJc w:val="left"/>
      <w:pPr>
        <w:ind w:left="10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B2536A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666318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0DC7004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EE7A0E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4CB74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B8CC78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0E10CE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AC6E66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4C043BC"/>
    <w:multiLevelType w:val="hybridMultilevel"/>
    <w:tmpl w:val="7F8ED836"/>
    <w:lvl w:ilvl="0" w:tplc="29224E84">
      <w:start w:val="1"/>
      <w:numFmt w:val="decimal"/>
      <w:lvlText w:val="%1)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A461DA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5ECE1C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A8D5E4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A697C4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9CAE1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EA7E04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48F9B4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30628A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6A73B0F"/>
    <w:multiLevelType w:val="hybridMultilevel"/>
    <w:tmpl w:val="C3A65AA4"/>
    <w:lvl w:ilvl="0" w:tplc="990A8144">
      <w:start w:val="1"/>
      <w:numFmt w:val="bullet"/>
      <w:lvlText w:val="-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AE9040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439C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BEF818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1652BE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4A19B8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5E4412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C2DB8E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140E20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8D8429F"/>
    <w:multiLevelType w:val="multilevel"/>
    <w:tmpl w:val="2DC433B2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7"/>
      <w:numFmt w:val="decimal"/>
      <w:lvlRestart w:val="0"/>
      <w:lvlText w:val="%1.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AB23F28"/>
    <w:multiLevelType w:val="hybridMultilevel"/>
    <w:tmpl w:val="672220F0"/>
    <w:lvl w:ilvl="0" w:tplc="DAB28056">
      <w:start w:val="1"/>
      <w:numFmt w:val="bullet"/>
      <w:lvlText w:val="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06885F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4216B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F47D2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92000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869CA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AE340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A601C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780AD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BE12D00"/>
    <w:multiLevelType w:val="hybridMultilevel"/>
    <w:tmpl w:val="457C2342"/>
    <w:lvl w:ilvl="0" w:tplc="061A72A4">
      <w:start w:val="1"/>
      <w:numFmt w:val="decimal"/>
      <w:lvlText w:val="%1)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56E942">
      <w:start w:val="1"/>
      <w:numFmt w:val="lowerLetter"/>
      <w:lvlText w:val="%2"/>
      <w:lvlJc w:val="left"/>
      <w:pPr>
        <w:ind w:left="17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AE1218">
      <w:start w:val="1"/>
      <w:numFmt w:val="lowerRoman"/>
      <w:lvlText w:val="%3"/>
      <w:lvlJc w:val="left"/>
      <w:pPr>
        <w:ind w:left="25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5E64AC">
      <w:start w:val="1"/>
      <w:numFmt w:val="decimal"/>
      <w:lvlText w:val="%4"/>
      <w:lvlJc w:val="left"/>
      <w:pPr>
        <w:ind w:left="32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22BE">
      <w:start w:val="1"/>
      <w:numFmt w:val="lowerLetter"/>
      <w:lvlText w:val="%5"/>
      <w:lvlJc w:val="left"/>
      <w:pPr>
        <w:ind w:left="39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A668AC">
      <w:start w:val="1"/>
      <w:numFmt w:val="lowerRoman"/>
      <w:lvlText w:val="%6"/>
      <w:lvlJc w:val="left"/>
      <w:pPr>
        <w:ind w:left="46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32EDAE">
      <w:start w:val="1"/>
      <w:numFmt w:val="decimal"/>
      <w:lvlText w:val="%7"/>
      <w:lvlJc w:val="left"/>
      <w:pPr>
        <w:ind w:left="53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3479DA">
      <w:start w:val="1"/>
      <w:numFmt w:val="lowerLetter"/>
      <w:lvlText w:val="%8"/>
      <w:lvlJc w:val="left"/>
      <w:pPr>
        <w:ind w:left="61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AA6996">
      <w:start w:val="1"/>
      <w:numFmt w:val="lowerRoman"/>
      <w:lvlText w:val="%9"/>
      <w:lvlJc w:val="left"/>
      <w:pPr>
        <w:ind w:left="68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E4D27D3"/>
    <w:multiLevelType w:val="hybridMultilevel"/>
    <w:tmpl w:val="019E6F02"/>
    <w:lvl w:ilvl="0" w:tplc="FE8041F0">
      <w:start w:val="1"/>
      <w:numFmt w:val="bullet"/>
      <w:lvlText w:val="–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D46030">
      <w:start w:val="1"/>
      <w:numFmt w:val="bullet"/>
      <w:lvlText w:val="o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0AF6A2">
      <w:start w:val="1"/>
      <w:numFmt w:val="bullet"/>
      <w:lvlText w:val="▪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A424A2">
      <w:start w:val="1"/>
      <w:numFmt w:val="bullet"/>
      <w:lvlText w:val="•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9A004C">
      <w:start w:val="1"/>
      <w:numFmt w:val="bullet"/>
      <w:lvlText w:val="o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F6F2E2">
      <w:start w:val="1"/>
      <w:numFmt w:val="bullet"/>
      <w:lvlText w:val="▪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9A3EDA">
      <w:start w:val="1"/>
      <w:numFmt w:val="bullet"/>
      <w:lvlText w:val="•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6089B4">
      <w:start w:val="1"/>
      <w:numFmt w:val="bullet"/>
      <w:lvlText w:val="o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7A4010">
      <w:start w:val="1"/>
      <w:numFmt w:val="bullet"/>
      <w:lvlText w:val="▪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E5C768C"/>
    <w:multiLevelType w:val="hybridMultilevel"/>
    <w:tmpl w:val="555C0812"/>
    <w:lvl w:ilvl="0" w:tplc="FA4E1384">
      <w:start w:val="1"/>
      <w:numFmt w:val="bullet"/>
      <w:lvlText w:val="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641364">
      <w:start w:val="1"/>
      <w:numFmt w:val="bullet"/>
      <w:lvlText w:val="o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20CDD8">
      <w:start w:val="1"/>
      <w:numFmt w:val="bullet"/>
      <w:lvlText w:val="▪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5CF8B8">
      <w:start w:val="1"/>
      <w:numFmt w:val="bullet"/>
      <w:lvlText w:val="•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C09C2C">
      <w:start w:val="1"/>
      <w:numFmt w:val="bullet"/>
      <w:lvlText w:val="o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7E6026">
      <w:start w:val="1"/>
      <w:numFmt w:val="bullet"/>
      <w:lvlText w:val="▪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DA5F06">
      <w:start w:val="1"/>
      <w:numFmt w:val="bullet"/>
      <w:lvlText w:val="•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DEB5F0">
      <w:start w:val="1"/>
      <w:numFmt w:val="bullet"/>
      <w:lvlText w:val="o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381B54">
      <w:start w:val="1"/>
      <w:numFmt w:val="bullet"/>
      <w:lvlText w:val="▪"/>
      <w:lvlJc w:val="left"/>
      <w:pPr>
        <w:ind w:left="64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5"/>
  </w:num>
  <w:num w:numId="3">
    <w:abstractNumId w:val="37"/>
  </w:num>
  <w:num w:numId="4">
    <w:abstractNumId w:val="8"/>
  </w:num>
  <w:num w:numId="5">
    <w:abstractNumId w:val="7"/>
  </w:num>
  <w:num w:numId="6">
    <w:abstractNumId w:val="21"/>
  </w:num>
  <w:num w:numId="7">
    <w:abstractNumId w:val="32"/>
  </w:num>
  <w:num w:numId="8">
    <w:abstractNumId w:val="23"/>
  </w:num>
  <w:num w:numId="9">
    <w:abstractNumId w:val="38"/>
  </w:num>
  <w:num w:numId="10">
    <w:abstractNumId w:val="25"/>
  </w:num>
  <w:num w:numId="11">
    <w:abstractNumId w:val="28"/>
  </w:num>
  <w:num w:numId="12">
    <w:abstractNumId w:val="9"/>
  </w:num>
  <w:num w:numId="13">
    <w:abstractNumId w:val="4"/>
  </w:num>
  <w:num w:numId="14">
    <w:abstractNumId w:val="14"/>
  </w:num>
  <w:num w:numId="15">
    <w:abstractNumId w:val="27"/>
  </w:num>
  <w:num w:numId="16">
    <w:abstractNumId w:val="33"/>
  </w:num>
  <w:num w:numId="17">
    <w:abstractNumId w:val="16"/>
  </w:num>
  <w:num w:numId="18">
    <w:abstractNumId w:val="31"/>
  </w:num>
  <w:num w:numId="19">
    <w:abstractNumId w:val="20"/>
  </w:num>
  <w:num w:numId="20">
    <w:abstractNumId w:val="19"/>
  </w:num>
  <w:num w:numId="21">
    <w:abstractNumId w:val="22"/>
  </w:num>
  <w:num w:numId="22">
    <w:abstractNumId w:val="3"/>
  </w:num>
  <w:num w:numId="23">
    <w:abstractNumId w:val="39"/>
  </w:num>
  <w:num w:numId="24">
    <w:abstractNumId w:val="10"/>
  </w:num>
  <w:num w:numId="25">
    <w:abstractNumId w:val="11"/>
  </w:num>
  <w:num w:numId="26">
    <w:abstractNumId w:val="2"/>
  </w:num>
  <w:num w:numId="27">
    <w:abstractNumId w:val="42"/>
  </w:num>
  <w:num w:numId="28">
    <w:abstractNumId w:val="35"/>
  </w:num>
  <w:num w:numId="29">
    <w:abstractNumId w:val="30"/>
  </w:num>
  <w:num w:numId="30">
    <w:abstractNumId w:val="13"/>
  </w:num>
  <w:num w:numId="31">
    <w:abstractNumId w:val="40"/>
  </w:num>
  <w:num w:numId="32">
    <w:abstractNumId w:val="41"/>
  </w:num>
  <w:num w:numId="33">
    <w:abstractNumId w:val="1"/>
  </w:num>
  <w:num w:numId="34">
    <w:abstractNumId w:val="26"/>
  </w:num>
  <w:num w:numId="35">
    <w:abstractNumId w:val="17"/>
  </w:num>
  <w:num w:numId="36">
    <w:abstractNumId w:val="24"/>
  </w:num>
  <w:num w:numId="37">
    <w:abstractNumId w:val="12"/>
  </w:num>
  <w:num w:numId="38">
    <w:abstractNumId w:val="18"/>
  </w:num>
  <w:num w:numId="39">
    <w:abstractNumId w:val="5"/>
  </w:num>
  <w:num w:numId="40">
    <w:abstractNumId w:val="34"/>
  </w:num>
  <w:num w:numId="41">
    <w:abstractNumId w:val="6"/>
  </w:num>
  <w:num w:numId="42">
    <w:abstractNumId w:val="36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484"/>
    <w:rsid w:val="002D3C69"/>
    <w:rsid w:val="005C1D22"/>
    <w:rsid w:val="00612D0C"/>
    <w:rsid w:val="006C2031"/>
    <w:rsid w:val="00766786"/>
    <w:rsid w:val="007A5DEB"/>
    <w:rsid w:val="007E679A"/>
    <w:rsid w:val="009E5484"/>
    <w:rsid w:val="00EA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10" w:right="63" w:hanging="10"/>
      <w:jc w:val="center"/>
      <w:outlineLvl w:val="0"/>
    </w:pPr>
    <w:rPr>
      <w:rFonts w:ascii="Verdana" w:eastAsia="Verdana" w:hAnsi="Verdana" w:cs="Verdana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626" w:right="2536" w:hanging="10"/>
      <w:jc w:val="center"/>
      <w:outlineLvl w:val="1"/>
    </w:pPr>
    <w:rPr>
      <w:rFonts w:ascii="Verdana" w:eastAsia="Verdana" w:hAnsi="Verdana" w:cs="Verdana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Verdana" w:eastAsia="Verdana" w:hAnsi="Verdana" w:cs="Verdana"/>
      <w:b/>
      <w:color w:val="000000"/>
      <w:sz w:val="2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  <w:jc w:val="both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6"/>
    </w:rPr>
  </w:style>
  <w:style w:type="character" w:customStyle="1" w:styleId="10">
    <w:name w:val="Заголовок 1 Знак"/>
    <w:link w:val="1"/>
    <w:rPr>
      <w:rFonts w:ascii="Verdana" w:eastAsia="Verdana" w:hAnsi="Verdana" w:cs="Verdana"/>
      <w:b/>
      <w:color w:val="000000"/>
      <w:sz w:val="24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semiHidden/>
    <w:unhideWhenUsed/>
    <w:rsid w:val="007E6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E679A"/>
    <w:rPr>
      <w:rFonts w:ascii="Calibri" w:eastAsia="Calibri" w:hAnsi="Calibri" w:cs="Calibri"/>
      <w:color w:val="000000"/>
    </w:rPr>
  </w:style>
  <w:style w:type="paragraph" w:styleId="a5">
    <w:name w:val="header"/>
    <w:basedOn w:val="a"/>
    <w:link w:val="a6"/>
    <w:uiPriority w:val="99"/>
    <w:semiHidden/>
    <w:unhideWhenUsed/>
    <w:rsid w:val="007E6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679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2025-02-27T14:32:00Z</dcterms:created>
  <dcterms:modified xsi:type="dcterms:W3CDTF">2025-02-27T14:51:00Z</dcterms:modified>
</cp:coreProperties>
</file>